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49F75" w14:textId="77777777" w:rsidR="00BB3EC1" w:rsidRPr="00BB3EC1" w:rsidRDefault="00BB3EC1" w:rsidP="00BB3EC1">
      <w:pPr>
        <w:shd w:val="clear" w:color="auto" w:fill="FEFEFE"/>
        <w:spacing w:line="240" w:lineRule="auto"/>
        <w:outlineLvl w:val="3"/>
        <w:rPr>
          <w:rFonts w:ascii="Arial" w:eastAsia="Times New Roman" w:hAnsi="Arial" w:cs="Arial"/>
          <w:color w:val="212529"/>
          <w:kern w:val="0"/>
          <w:sz w:val="36"/>
          <w:szCs w:val="36"/>
          <w:lang w:eastAsia="ru-RU"/>
          <w14:ligatures w14:val="none"/>
        </w:rPr>
      </w:pPr>
      <w:r w:rsidRPr="00BB3EC1">
        <w:rPr>
          <w:rFonts w:ascii="Arial" w:eastAsia="Times New Roman" w:hAnsi="Arial" w:cs="Arial"/>
          <w:b/>
          <w:bCs/>
          <w:color w:val="212529"/>
          <w:kern w:val="0"/>
          <w:sz w:val="36"/>
          <w:szCs w:val="36"/>
          <w:lang w:eastAsia="ru-RU"/>
          <w14:ligatures w14:val="none"/>
        </w:rPr>
        <w:t>Политика в отношении обработки персональных данных</w:t>
      </w:r>
    </w:p>
    <w:p w14:paraId="59363574" w14:textId="77777777" w:rsidR="00BB3EC1" w:rsidRPr="00BB3EC1" w:rsidRDefault="00BB3EC1" w:rsidP="00BB3EC1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1. Общие положения</w:t>
      </w:r>
    </w:p>
    <w:p w14:paraId="0FAD76D7" w14:textId="77777777" w:rsidR="00BB3EC1" w:rsidRPr="00BB3EC1" w:rsidRDefault="00BB3EC1" w:rsidP="00BB3EC1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Настоящая политика обработки персональных данных составлена в соответствии с требованиями Федерального закона от 27.07.2006. № 152-ФЗ «О персональных данных» (далее — Закон о персональных данных) и определяет порядок обработки персональных данных и меры по обеспечению безопасности персональных данных, предпринимаемые </w:t>
      </w: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ООО "Ювелирной мастерской Дасаева"</w:t>
      </w: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 (далее — Оператор).</w:t>
      </w:r>
    </w:p>
    <w:p w14:paraId="0CB4C577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1.1. Оператор ставит своей важнейшей целью и условием осуществления своей деятельности соблюдение прав и свобод человека и гражданина при обработке его персональных данных, в том числе защиты прав на неприкосновенность частной жизни, личную и семейную тайну.</w:t>
      </w:r>
    </w:p>
    <w:p w14:paraId="0E0811EB" w14:textId="63AAA488" w:rsidR="00BB3EC1" w:rsidRPr="00BB3EC1" w:rsidRDefault="00BB3EC1" w:rsidP="00BB3EC1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1.2. Настоящая политика Оператора в отношении обработки персональных данных (далее — Политика) применяется ко всей информации, которую Оператор может получить о посетителях веб-сайта </w:t>
      </w: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https://</w:t>
      </w:r>
      <w:r w:rsidR="006C6F19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dasaev.studio</w:t>
      </w: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.</w:t>
      </w:r>
    </w:p>
    <w:p w14:paraId="66A413E0" w14:textId="77777777" w:rsidR="00BB3EC1" w:rsidRPr="00BB3EC1" w:rsidRDefault="00BB3EC1" w:rsidP="00BB3EC1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2. Основные понятия, используемые в Политике</w:t>
      </w:r>
    </w:p>
    <w:p w14:paraId="3F9B585C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2.1. Автоматизированная обработка персональных данных — обработка персональных данных с помощью средств вычислительной техники.</w:t>
      </w:r>
    </w:p>
    <w:p w14:paraId="45998F0C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2.2. Блокирование персональных данных — временное прекращение обработки персональных данных (за исключением случаев, если обработка необходима для уточнения персональных данных).</w:t>
      </w:r>
    </w:p>
    <w:p w14:paraId="2F11A018" w14:textId="00520F06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2.3. Веб-сайт — совокупность графических и информационных материалов, а также программ для ЭВМ и баз данных, обеспечивающих их доступность в сети интернет по сетевому адресу </w:t>
      </w: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https://</w:t>
      </w:r>
      <w:r w:rsidR="006C6F19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dasaev.studio</w:t>
      </w: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.</w:t>
      </w:r>
    </w:p>
    <w:p w14:paraId="52377F4D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2.4. Информационная система персональных данных — совокупность содержащихся в базах данных персональных данных и обеспечивающих их обработку информационных технологий и технических средств.</w:t>
      </w:r>
    </w:p>
    <w:p w14:paraId="361B8ADC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2.5. Обезличивание персональных данных — действия, в 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14:paraId="59AAE440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2.6. Обработка персональных данных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C034C49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2.7. Оператор — государственный орган, муниципальный орган, юридическое или физическое лицо, самостоятельно или совместно с другими лицами организующие и/или 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данными.</w:t>
      </w:r>
    </w:p>
    <w:p w14:paraId="7592489C" w14:textId="7A2ADC41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lastRenderedPageBreak/>
        <w:t>2.8. Персональные данные — любая информация, относящаяся прямо или косвенно к определенному или определяемому Пользователю веб-сайта </w:t>
      </w: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https://</w:t>
      </w:r>
      <w:r w:rsidR="006C6F19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dasaev.studio</w:t>
      </w: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.</w:t>
      </w:r>
    </w:p>
    <w:p w14:paraId="07F87C71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2.9. Персональные данные, разрешенные субъектом персональных данных для распространения, — персональные данные, доступ неограниченного круга лиц к которым предоставлен субъектом персональных данных путем дачи согласия на обработку персональных данных, разрешенных субъектом персональных данных для распространения в порядке, предусмотренном Законом о персональных данных (далее — персональные данные, разрешенные для распространения).</w:t>
      </w:r>
    </w:p>
    <w:p w14:paraId="62CAA097" w14:textId="048FDFB2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2.10. Пользователь — любой посетитель веб-сайта </w:t>
      </w: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https://</w:t>
      </w:r>
      <w:r w:rsidR="006C6F19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dasaev.studio</w:t>
      </w: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.</w:t>
      </w:r>
    </w:p>
    <w:p w14:paraId="127F9AC6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2.11. Предоставление персональных данных — действия, направленные на раскрытие персональных данных определенному лицу или определенному кругу лиц.</w:t>
      </w:r>
    </w:p>
    <w:p w14:paraId="44615035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2.12. Распространение персональных данных — любые действия, направленные на раскрытие персональных данных неопределенному кругу лиц (передача персональных данных) или на ознакомление с персональными данными неограниченного круга лиц, в том числе обнародование персональных данных в средствах массовой информации, размещение в информационно-телекоммуникационных сетях или предоставление доступа к персональным данным каким-либо иным способом.</w:t>
      </w:r>
    </w:p>
    <w:p w14:paraId="644ED685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2.13. Трансграничная передача персональных данных — передача персональных данных на 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3F88A148" w14:textId="77777777" w:rsidR="00BB3EC1" w:rsidRPr="00BB3EC1" w:rsidRDefault="00BB3EC1" w:rsidP="00BB3EC1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2.14. Уничтожение персональных данных — любые действия, в результате которых персональные данные уничтожаются безвозвратно с невозможностью дальнейшего восстановления содержания персональных данных в информационной системе персональных данных и/или уничтожаются материальные носители персональных данных.</w:t>
      </w:r>
    </w:p>
    <w:p w14:paraId="77A00F62" w14:textId="77777777" w:rsidR="00BB3EC1" w:rsidRPr="00BB3EC1" w:rsidRDefault="00BB3EC1" w:rsidP="00BB3EC1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3. Основные права и обязанности Оператора</w:t>
      </w:r>
    </w:p>
    <w:p w14:paraId="527B26B3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3.1. Оператор имеет право:</w:t>
      </w:r>
    </w:p>
    <w:p w14:paraId="598883DB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получать от субъекта персональных данных достоверные информацию и/или документы, содержащие персональные данные;</w:t>
      </w:r>
    </w:p>
    <w:p w14:paraId="653758CD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в случае отзыва субъектом персональных данных согласия на обработку персональных данных, а также, направления обращения с требованием о прекращении обработки персональных данных, Оператор вправе продолжить обработку персональных данных без согласия субъекта персональных данных при наличии оснований, указанных в Законе о персональных данных;</w:t>
      </w:r>
    </w:p>
    <w:p w14:paraId="17568E10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самостоятельно определять состав и перечень мер, необходимых и достаточных для обеспечения выполнения обязанностей, предусмотренных Законом о персональных данных и принятыми в соответствии с ним нормативными правовыми актами, если иное не предусмотрено Законом о персональных данных или другими федеральными законами.</w:t>
      </w:r>
    </w:p>
    <w:p w14:paraId="6E94AA44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3.2. Оператор обязан:</w:t>
      </w:r>
    </w:p>
    <w:p w14:paraId="5854E438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предоставлять субъекту персональных данных по его просьбе информацию, касающуюся обработки его персональных данных;</w:t>
      </w:r>
    </w:p>
    <w:p w14:paraId="4BC41960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организовывать обработку персональных данных в порядке, установленном действующим законодательством РФ;</w:t>
      </w:r>
    </w:p>
    <w:p w14:paraId="3D0E5A55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lastRenderedPageBreak/>
        <w:t>— отвечать на обращения и запросы субъектов персональных данных и их законных представителей в соответствии с требованиями Закона о персональных данных;</w:t>
      </w:r>
    </w:p>
    <w:p w14:paraId="6AAC3C47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сообщать в уполномоченный орган по защите прав субъектов персональных данных по запросу этого органа необходимую информацию в течение 10 дней с даты получения такого запроса;</w:t>
      </w:r>
    </w:p>
    <w:p w14:paraId="6C9161FB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публиковать или иным образом обеспечивать неограниченный доступ к настоящей Политике в отношении обработки персональных данных;</w:t>
      </w:r>
    </w:p>
    <w:p w14:paraId="2068D37F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принимать правовые, организационные и технические меры для 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данных;</w:t>
      </w:r>
    </w:p>
    <w:p w14:paraId="7086659B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прекратить передачу (распространение, предоставление, доступ) персональных данных, прекратить обработку и уничтожить персональные данные в порядке и случаях, предусмотренных Законом о персональных данных;</w:t>
      </w:r>
    </w:p>
    <w:p w14:paraId="6EF4ED88" w14:textId="77777777" w:rsidR="00BB3EC1" w:rsidRPr="00BB3EC1" w:rsidRDefault="00BB3EC1" w:rsidP="00BB3EC1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исполнять иные обязанности, предусмотренные Законом о персональных данных.</w:t>
      </w:r>
    </w:p>
    <w:p w14:paraId="45496EEB" w14:textId="77777777" w:rsidR="00BB3EC1" w:rsidRPr="00BB3EC1" w:rsidRDefault="00BB3EC1" w:rsidP="00BB3EC1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4. Основные права и обязанности субъектов персональных данных</w:t>
      </w:r>
    </w:p>
    <w:p w14:paraId="2D311898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4.1. Субъекты персональных данных имеют право:</w:t>
      </w:r>
    </w:p>
    <w:p w14:paraId="4F895649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получать информацию, касающуюся обработки его персональных данных, за исключением случаев, предусмотренных федеральными законами. Сведения предоставляются субъекту персональных данных Оператором в доступной форме, и в них не должны содержаться персональные данные, относящиеся к другим субъектам персональных данных, за исключением случаев, когда имеются законные основания для раскрытия таких персональных данных. Перечень информации и порядок ее получения установлен Законом о персональных данных;</w:t>
      </w:r>
    </w:p>
    <w:p w14:paraId="62C00AE8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требовать от оператора уточнения его персональных данных, их блокирования или уничтожения в случае, если персональные данные являются неполными, устаревшими, неточными, незаконно полученными или не являются необходимыми для заявленной цели обработки, а также принимать предусмотренные законом меры по защите своих прав;</w:t>
      </w:r>
    </w:p>
    <w:p w14:paraId="7C6F3EB1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выдвигать условие предварительного согласия при обработке персональных данных в целях продвижения на рынке товаров, работ и услуг;</w:t>
      </w:r>
    </w:p>
    <w:p w14:paraId="52C51964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на отзыв согласия на обработку персональных данных, а также, на направление требования о прекращении обработки персональных данных;</w:t>
      </w:r>
    </w:p>
    <w:p w14:paraId="6E6BEC5D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обжаловать в уполномоченный орган по защите прав субъектов персональных данных или в судебном порядке неправомерные действия или бездействие Оператора при обработке его персональных данных;</w:t>
      </w:r>
    </w:p>
    <w:p w14:paraId="3D57A039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на осуществление иных прав, предусмотренных законодательством РФ.</w:t>
      </w:r>
    </w:p>
    <w:p w14:paraId="65AA8F09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4.2. Субъекты персональных данных обязаны:</w:t>
      </w:r>
    </w:p>
    <w:p w14:paraId="5B3E2E6D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предоставлять Оператору достоверные данные о себе;</w:t>
      </w:r>
    </w:p>
    <w:p w14:paraId="7B87E37C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сообщать Оператору об уточнении (обновлении, изменении) своих персональных данных.</w:t>
      </w:r>
    </w:p>
    <w:p w14:paraId="272F0EB9" w14:textId="77777777" w:rsidR="00BB3EC1" w:rsidRPr="00BB3EC1" w:rsidRDefault="00BB3EC1" w:rsidP="00BB3EC1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4.3. Лица, передавшие Оператору недостоверные сведения о себе, либо сведения о другом субъекте персональных данных без согласия последнего, несут ответственность в соответствии с законодательством РФ.</w:t>
      </w:r>
    </w:p>
    <w:p w14:paraId="5354A0A7" w14:textId="77777777" w:rsidR="00BB3EC1" w:rsidRPr="00BB3EC1" w:rsidRDefault="00BB3EC1" w:rsidP="00BB3EC1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lastRenderedPageBreak/>
        <w:t>5. Принципы обработки персональных данных</w:t>
      </w:r>
    </w:p>
    <w:p w14:paraId="70A41183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5.1. Обработка персональных данных осуществляется на законной и справедливой основе.</w:t>
      </w:r>
    </w:p>
    <w:p w14:paraId="6140CF8A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5.2. Обработка персональных данных ограничивается достижением конкретных, заранее определенных и законных целей. Не допускается обработка персональных данных, несовместимая с целями сбора персональных данных.</w:t>
      </w:r>
    </w:p>
    <w:p w14:paraId="0E66D234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5.3. Не допускается объединение баз данных, содержащих персональные данные, обработка которых осуществляется в целях, несовместимых между собой.</w:t>
      </w:r>
    </w:p>
    <w:p w14:paraId="199ACC0A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5.4. Обработке подлежат только персональные данные, которые отвечают целям их обработки.</w:t>
      </w:r>
    </w:p>
    <w:p w14:paraId="6292697B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5.5. Содержание и объем обрабатываемых персональных данных соответствуют заявленным целям обработки. Не допускается избыточность обрабатываемых персональных данных по отношению к заявленным целям их обработки.</w:t>
      </w:r>
    </w:p>
    <w:p w14:paraId="25E58953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5.6. При обработке персональных данных обеспечивается точность персональных данных, их достаточность, а в необходимых случаях и актуальность по отношению к целям обработки персональных данных. Оператор принимает необходимые меры и/или обеспечивает их принятие по удалению или уточнению неполных или неточных данных.</w:t>
      </w:r>
    </w:p>
    <w:p w14:paraId="71D1EF5E" w14:textId="77777777" w:rsidR="00BB3EC1" w:rsidRPr="00BB3EC1" w:rsidRDefault="00BB3EC1" w:rsidP="00BB3EC1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5.7. Хранение персональных данных осуществляется в форме, позволяющей определить субъекта персональных данных, не дольше, чем этого требуют цели обработки персональных данных, если срок хранения персональных данных не установлен федеральным законом, договором, стороной которого, выгодоприобретателем или </w:t>
      </w:r>
      <w:proofErr w:type="gramStart"/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поручителем</w:t>
      </w:r>
      <w:proofErr w:type="gramEnd"/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по которому является субъект персональных данных. Обрабатываемые персональные данные уничтожаются либо обезличиваются по достижении целей обработки или в случае утраты необходимости в достижении этих целей, если иное не предусмотрено федеральным законом.</w:t>
      </w:r>
    </w:p>
    <w:p w14:paraId="1DD8EE86" w14:textId="77777777" w:rsidR="00BB3EC1" w:rsidRPr="00BB3EC1" w:rsidRDefault="00BB3EC1" w:rsidP="00BB3EC1">
      <w:pPr>
        <w:shd w:val="clear" w:color="auto" w:fill="FEFEFE"/>
        <w:spacing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6. Цели обработки персональных данных</w:t>
      </w:r>
    </w:p>
    <w:tbl>
      <w:tblPr>
        <w:tblW w:w="0" w:type="auto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339"/>
      </w:tblGrid>
      <w:tr w:rsidR="00BB3EC1" w:rsidRPr="00BB3EC1" w14:paraId="5277B859" w14:textId="77777777" w:rsidTr="00BB3EC1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26434A72" w14:textId="77777777" w:rsidR="00BB3EC1" w:rsidRPr="00BB3EC1" w:rsidRDefault="00BB3EC1" w:rsidP="00BB3EC1">
            <w:pPr>
              <w:spacing w:after="36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3EC1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Цель обработки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7E8BC0FD" w14:textId="77777777" w:rsidR="00BB3EC1" w:rsidRPr="00BB3EC1" w:rsidRDefault="00BB3EC1" w:rsidP="00BB3EC1">
            <w:pPr>
              <w:spacing w:after="36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3EC1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ru-RU"/>
                <w14:ligatures w14:val="none"/>
              </w:rPr>
              <w:t>информирование Пользователя посредством отправки электронных писем</w:t>
            </w:r>
          </w:p>
        </w:tc>
      </w:tr>
      <w:tr w:rsidR="00BB3EC1" w:rsidRPr="00BB3EC1" w14:paraId="124403B0" w14:textId="77777777" w:rsidTr="00BB3EC1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55E813B6" w14:textId="77777777" w:rsidR="00BB3EC1" w:rsidRPr="00BB3EC1" w:rsidRDefault="00BB3EC1" w:rsidP="00BB3EC1">
            <w:pPr>
              <w:spacing w:after="36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3EC1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Персональные данные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4348FDBD" w14:textId="77777777" w:rsidR="00BB3EC1" w:rsidRPr="00BB3EC1" w:rsidRDefault="00BB3EC1" w:rsidP="00BB3EC1">
            <w:pPr>
              <w:numPr>
                <w:ilvl w:val="0"/>
                <w:numId w:val="1"/>
              </w:numPr>
              <w:spacing w:before="100" w:beforeAutospacing="1" w:after="12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3EC1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ru-RU"/>
                <w14:ligatures w14:val="none"/>
              </w:rPr>
              <w:t>фамилия, имя, отчество</w:t>
            </w:r>
          </w:p>
          <w:p w14:paraId="623B2695" w14:textId="77777777" w:rsidR="00BB3EC1" w:rsidRPr="00BB3EC1" w:rsidRDefault="00BB3EC1" w:rsidP="00BB3E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3EC1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ru-RU"/>
                <w14:ligatures w14:val="none"/>
              </w:rPr>
              <w:t>номера телефонов</w:t>
            </w:r>
          </w:p>
        </w:tc>
      </w:tr>
      <w:tr w:rsidR="00BB3EC1" w:rsidRPr="00BB3EC1" w14:paraId="6F772C54" w14:textId="77777777" w:rsidTr="00BB3EC1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564E3D72" w14:textId="77777777" w:rsidR="00BB3EC1" w:rsidRPr="00BB3EC1" w:rsidRDefault="00BB3EC1" w:rsidP="00BB3EC1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3EC1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Правовые основания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12981555" w14:textId="77777777" w:rsidR="00BB3EC1" w:rsidRPr="00BB3EC1" w:rsidRDefault="00BB3EC1" w:rsidP="00BB3EC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3EC1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ru-RU"/>
                <w14:ligatures w14:val="none"/>
              </w:rPr>
              <w:t>Федеральный закон «Об информации, информационных технологиях и о защите информации» от 27.07.2006 N 149-ФЗ</w:t>
            </w:r>
          </w:p>
        </w:tc>
      </w:tr>
      <w:tr w:rsidR="00BB3EC1" w:rsidRPr="00BB3EC1" w14:paraId="3E67331D" w14:textId="77777777" w:rsidTr="00BB3EC1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49EC732C" w14:textId="77777777" w:rsidR="00BB3EC1" w:rsidRPr="00BB3EC1" w:rsidRDefault="00BB3EC1" w:rsidP="00BB3EC1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3EC1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Виды обработки персональных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0F0B451D" w14:textId="77777777" w:rsidR="00BB3EC1" w:rsidRPr="00BB3EC1" w:rsidRDefault="00BB3EC1" w:rsidP="00BB3EC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3EC1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ru-RU"/>
                <w14:ligatures w14:val="none"/>
              </w:rPr>
              <w:t>Отправка информационных писем на адрес электронной почты</w:t>
            </w:r>
          </w:p>
        </w:tc>
      </w:tr>
    </w:tbl>
    <w:p w14:paraId="1820C79D" w14:textId="77777777" w:rsidR="00BB3EC1" w:rsidRPr="00BB3EC1" w:rsidRDefault="00BB3EC1" w:rsidP="00BB3EC1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7. Условия обработки персональных данных</w:t>
      </w:r>
    </w:p>
    <w:p w14:paraId="3C9690FA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lastRenderedPageBreak/>
        <w:t>7.1. Обработка персональных данных осуществляется с согласия субъекта персональных данных на обработку его персональных данных.</w:t>
      </w:r>
    </w:p>
    <w:p w14:paraId="77449079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7.2.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 оператора функций, полномочий и обязанностей.</w:t>
      </w:r>
    </w:p>
    <w:p w14:paraId="1C676101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7.3.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 соответствии с законодательством Российской Федерации об исполнительном производстве.</w:t>
      </w:r>
    </w:p>
    <w:p w14:paraId="45011E55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7.4.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поручителем</w:t>
      </w:r>
      <w:proofErr w:type="gramEnd"/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по которому является субъект персональных данных, а также для заключения договора по инициативе субъекта персональных данных или договора, по которому субъект персональных данных будет являться выгодоприобретателем или поручителем.</w:t>
      </w:r>
    </w:p>
    <w:p w14:paraId="56F57AD8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7.5. Обработка персональных данных необходима для осуществления прав и законных интересов оператора или третьих лиц либо для достижения общественно значимых целей при условии, что при этом не нарушаются права и свободы субъекта персональных данных.</w:t>
      </w:r>
    </w:p>
    <w:p w14:paraId="227693C0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7.6. Осуществляется обработка персональных данных, доступ неограниченного круга лиц к которым предоставлен субъектом персональных данных либо по его просьбе (далее — общедоступные персональные данные).</w:t>
      </w:r>
    </w:p>
    <w:p w14:paraId="3A0EFA14" w14:textId="77777777" w:rsidR="00BB3EC1" w:rsidRPr="00BB3EC1" w:rsidRDefault="00BB3EC1" w:rsidP="00BB3EC1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7.7. Осуществляется обработка персональных данных, подлежащих опубликованию или обязательному раскрытию в соответствии с федеральным законом.</w:t>
      </w:r>
    </w:p>
    <w:p w14:paraId="6B9C961F" w14:textId="77777777" w:rsidR="00BB3EC1" w:rsidRPr="00BB3EC1" w:rsidRDefault="00BB3EC1" w:rsidP="00BB3EC1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8. Порядок сбора, хранения, передачи и других видов обработки персональных данных</w:t>
      </w:r>
    </w:p>
    <w:p w14:paraId="713820B0" w14:textId="77777777" w:rsidR="00BB3EC1" w:rsidRPr="00BB3EC1" w:rsidRDefault="00BB3EC1" w:rsidP="00BB3EC1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Безопасность персональных данных, которые обрабатываются Оператором, обеспечивается путем реализации правовых, организационных и технических мер, необходимых для выполнения в полном объеме требований действующего законодательства в области защиты персональных данных.</w:t>
      </w:r>
    </w:p>
    <w:p w14:paraId="114B02D7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8.1. Оператор обеспечивает сохранность персональных данных и принимает все возможные меры, исключающие доступ к персональным данным неуполномоченных лиц.</w:t>
      </w:r>
    </w:p>
    <w:p w14:paraId="05B8B22C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8.2. Персональные данные Пользователя никогда, ни при каких условиях не будут переданы третьим лицам, за исключением случаев, связанных с исполнением действующего законодательства либо в случае, если субъектом персональных данных дано согласие Оператору на передачу данных третьему лицу для исполнения обязательств по гражданско-правовому договору.</w:t>
      </w:r>
    </w:p>
    <w:p w14:paraId="19980114" w14:textId="7FE57A7A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8.3. </w:t>
      </w:r>
      <w:proofErr w:type="gramStart"/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В случае выявления неточностей в персональных данных,</w:t>
      </w:r>
      <w:proofErr w:type="gramEnd"/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Пользователь может актуализировать их самостоятельно, путем направления Оператору уведомление на адрес электронной почты Оператора </w:t>
      </w:r>
      <w:proofErr w:type="spellStart"/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info@</w:t>
      </w:r>
      <w:r w:rsidR="006C6F19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dasaev.studio</w:t>
      </w:r>
      <w:proofErr w:type="spellEnd"/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 с пометкой «Актуализация персональных данных».</w:t>
      </w:r>
    </w:p>
    <w:p w14:paraId="776E0D7E" w14:textId="7652F9AA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8.4. Срок обработки персональных данных определяется достижением целей, для которых были собраны персональные данные, если иной срок не предусмотрен договором или действующим законодательством.</w:t>
      </w: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br/>
        <w:t xml:space="preserve">Пользователь может в любой момент отозвать свое согласие на обработку персональных данных, направив Оператору уведомление посредством электронной почты на электронный адрес </w:t>
      </w: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lastRenderedPageBreak/>
        <w:t>Оператора </w:t>
      </w:r>
      <w:proofErr w:type="spellStart"/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info@</w:t>
      </w:r>
      <w:r w:rsidR="006C6F19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dasaev.studio</w:t>
      </w:r>
      <w:proofErr w:type="spellEnd"/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 с пометкой «Отзыв согласия на обработку персональных данных».</w:t>
      </w:r>
    </w:p>
    <w:p w14:paraId="54088193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8.5. Вся информация, которая собирается сторонними сервисами, в том числе платежными системами, средствами связи и другими поставщиками услуг, хранится и обрабатывается указанными лицами (Операторами) в соответствии с их Пользовательским соглашением и Политикой конфиденциальности. Субъект персональных данных и/или с указанными документами. Оператор не несет ответственность за действия третьих лиц, в том числе указанных в настоящем пункте поставщиков услуг.</w:t>
      </w:r>
    </w:p>
    <w:p w14:paraId="655FC655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8.6. Установленные субъектом персональных данных запреты на передачу (кроме предоставления доступа), а также на обработку или условия обработки (кроме получения доступа) персональных данных, разрешенных для распространения, не действуют в случаях обработки персональных данных в государственных, общественных и иных публичных интересах, определенных законодательством РФ.</w:t>
      </w:r>
    </w:p>
    <w:p w14:paraId="2648943B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8.7. Оператор при обработке персональных данных обеспечивает конфиденциальность персональных данных.</w:t>
      </w:r>
    </w:p>
    <w:p w14:paraId="496B5DBF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8.8. Оператор осуществляет хранение персональных данных в форме, позволяющей определить субъекта персональных данных, не дольше, чем этого требуют цели обработки персональных данных, если срок хранения персональных данных не установлен федеральным законом, договором, стороной которого, выгодоприобретателем или </w:t>
      </w:r>
      <w:proofErr w:type="gramStart"/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поручителем</w:t>
      </w:r>
      <w:proofErr w:type="gramEnd"/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по которому является субъект персональных данных.</w:t>
      </w:r>
    </w:p>
    <w:p w14:paraId="36F838B6" w14:textId="77777777" w:rsidR="00BB3EC1" w:rsidRPr="00BB3EC1" w:rsidRDefault="00BB3EC1" w:rsidP="00BB3EC1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8.9.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данных, отзыв согласия субъектом персональных данных или требование о прекращении обработки персональных данных, а также выявление неправомерной обработки персональных данных.</w:t>
      </w:r>
    </w:p>
    <w:p w14:paraId="6BA46D2A" w14:textId="77777777" w:rsidR="00BB3EC1" w:rsidRPr="00BB3EC1" w:rsidRDefault="00BB3EC1" w:rsidP="00BB3EC1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9. Перечень действий, производимых Оператором с полученными персональными данными</w:t>
      </w:r>
    </w:p>
    <w:p w14:paraId="1DFCD64D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9.1.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 уничтожение персональных данных.</w:t>
      </w:r>
    </w:p>
    <w:p w14:paraId="07B60D23" w14:textId="77777777" w:rsidR="00BB3EC1" w:rsidRPr="00BB3EC1" w:rsidRDefault="00BB3EC1" w:rsidP="00BB3EC1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9.2. Оператор осуществляет автоматизированную обработку персональных данных с получением и/или передачей полученной информации по информационно-телекоммуникационным сетям или без таковой.</w:t>
      </w:r>
    </w:p>
    <w:p w14:paraId="6E229DED" w14:textId="77777777" w:rsidR="00BB3EC1" w:rsidRPr="00BB3EC1" w:rsidRDefault="00BB3EC1" w:rsidP="00BB3EC1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10. Трансграничная передача персональных данных</w:t>
      </w:r>
    </w:p>
    <w:p w14:paraId="41117F5D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10.1. Оператор до начала осуществления деятельности по трансграничной передаче персональных данных обязан уведомить уполномоченный орган по защите прав субъектов персональных данных о своем намерении осуществлять трансграничную передачу персональных данных (такое уведомление направляется отдельно от уведомления о намерении осуществлять обработку персональных данных).</w:t>
      </w:r>
    </w:p>
    <w:p w14:paraId="574FECC6" w14:textId="77777777" w:rsidR="00BB3EC1" w:rsidRPr="00BB3EC1" w:rsidRDefault="00BB3EC1" w:rsidP="00BB3EC1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10.2. Оператор до подачи вышеуказанного уведомления, обязан получить от органов власти иностранного государства, иностранных физических лиц, иностранных юридических лиц, которым планируется трансграничная передача персональных данных, соответствующие сведения.</w:t>
      </w:r>
    </w:p>
    <w:p w14:paraId="303B478A" w14:textId="77777777" w:rsidR="00BB3EC1" w:rsidRPr="00BB3EC1" w:rsidRDefault="00BB3EC1" w:rsidP="00BB3EC1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lastRenderedPageBreak/>
        <w:t>11. Конфиденциальность персональных данных</w:t>
      </w:r>
    </w:p>
    <w:p w14:paraId="6D344A47" w14:textId="77777777" w:rsidR="00BB3EC1" w:rsidRPr="00BB3EC1" w:rsidRDefault="00BB3EC1" w:rsidP="00BB3EC1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Оператор и иные лица, получившие доступ к персональным данным, обязаны не раскрывать третьим лицам и не распространять персональные данные без согласия субъекта персональных данных, если иное не предусмотрено федеральным законом.</w:t>
      </w:r>
    </w:p>
    <w:p w14:paraId="0A127B22" w14:textId="77777777" w:rsidR="00BB3EC1" w:rsidRPr="00BB3EC1" w:rsidRDefault="00BB3EC1" w:rsidP="00BB3EC1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12. Заключительные положения</w:t>
      </w:r>
    </w:p>
    <w:p w14:paraId="020A8C37" w14:textId="1A30F254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12.1. Пользователь может получить любые разъяснения по интересующим вопросам, касающимся обработки его персональных данных, обратившись к Оператору с помощью электронной почты </w:t>
      </w:r>
      <w:proofErr w:type="spellStart"/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info@</w:t>
      </w:r>
      <w:r w:rsidR="006C6F19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dasaev.studio</w:t>
      </w:r>
      <w:proofErr w:type="spellEnd"/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.</w:t>
      </w:r>
    </w:p>
    <w:p w14:paraId="69B1CAAF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12.2. В данном документе будут отражены любые изменения политики обработки персональных данных Оператором. Политика действует бессрочно до замены ее новой версией.</w:t>
      </w:r>
    </w:p>
    <w:p w14:paraId="64B977F6" w14:textId="7467936B" w:rsidR="00BB3EC1" w:rsidRPr="00BB3EC1" w:rsidRDefault="00BB3EC1" w:rsidP="00BB3EC1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12.3. Актуальная версия Политики в свободном доступе расположена в сети Интернет по адресу </w:t>
      </w: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https://</w:t>
      </w:r>
      <w:r w:rsidR="006C6F19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dasaev.studio</w:t>
      </w: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/policy</w:t>
      </w: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.</w:t>
      </w:r>
    </w:p>
    <w:p w14:paraId="09FD02B6" w14:textId="77777777" w:rsidR="00882BFE" w:rsidRDefault="00882BFE"/>
    <w:sectPr w:rsidR="0088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852E0D"/>
    <w:multiLevelType w:val="multilevel"/>
    <w:tmpl w:val="D2E0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72CC8"/>
    <w:multiLevelType w:val="multilevel"/>
    <w:tmpl w:val="51D6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A20713"/>
    <w:multiLevelType w:val="multilevel"/>
    <w:tmpl w:val="4382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0487870">
    <w:abstractNumId w:val="2"/>
  </w:num>
  <w:num w:numId="2" w16cid:durableId="1841312645">
    <w:abstractNumId w:val="1"/>
  </w:num>
  <w:num w:numId="3" w16cid:durableId="1087848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C1"/>
    <w:rsid w:val="006C6F19"/>
    <w:rsid w:val="00882BFE"/>
    <w:rsid w:val="00A42117"/>
    <w:rsid w:val="00BB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224A"/>
  <w15:chartTrackingRefBased/>
  <w15:docId w15:val="{CD2353D5-5C16-4FC0-84A9-4786EBA1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B3E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5">
    <w:name w:val="heading 5"/>
    <w:basedOn w:val="a"/>
    <w:link w:val="50"/>
    <w:uiPriority w:val="9"/>
    <w:qFormat/>
    <w:rsid w:val="00BB3E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3EC1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BB3EC1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character" w:styleId="a3">
    <w:name w:val="Strong"/>
    <w:basedOn w:val="a0"/>
    <w:uiPriority w:val="22"/>
    <w:qFormat/>
    <w:rsid w:val="00BB3EC1"/>
    <w:rPr>
      <w:b/>
      <w:bCs/>
    </w:rPr>
  </w:style>
  <w:style w:type="character" w:customStyle="1" w:styleId="link">
    <w:name w:val="link"/>
    <w:basedOn w:val="a0"/>
    <w:rsid w:val="00BB3EC1"/>
  </w:style>
  <w:style w:type="character" w:customStyle="1" w:styleId="mark">
    <w:name w:val="mark"/>
    <w:basedOn w:val="a0"/>
    <w:rsid w:val="00BB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36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7425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13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44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928184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65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3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6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228965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78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835019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50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6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7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6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0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54204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7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8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114955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87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584948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36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5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505764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1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01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6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948309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96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192360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88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864254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28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677561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25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2600</Words>
  <Characters>14820</Characters>
  <Application>Microsoft Office Word</Application>
  <DocSecurity>0</DocSecurity>
  <Lines>123</Lines>
  <Paragraphs>34</Paragraphs>
  <ScaleCrop>false</ScaleCrop>
  <Company/>
  <LinksUpToDate>false</LinksUpToDate>
  <CharactersWithSpaces>17386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Андрей Колдаев</cp:lastModifiedBy>
  <cp:revision>2</cp:revision>
  <dcterms:created xsi:type="dcterms:W3CDTF">2024-05-03T14:59:00Z</dcterms:created>
  <dcterms:modified xsi:type="dcterms:W3CDTF">2024-05-03T14:59:00Z</dcterms:modified>
</cp:coreProperties>
</file>